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37001147" w:rsidR="006701E4" w:rsidRPr="00D039EF" w:rsidRDefault="006701E4" w:rsidP="00EE57A8">
      <w:pPr>
        <w:widowControl w:val="0"/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</w:t>
      </w:r>
      <w:r w:rsidR="00184256">
        <w:rPr>
          <w:rFonts w:asciiTheme="majorHAnsi" w:eastAsia="Calibri" w:hAnsiTheme="majorHAnsi" w:cs="Arial"/>
          <w:b/>
          <w:sz w:val="20"/>
          <w:szCs w:val="20"/>
          <w:lang w:eastAsia="en-US"/>
        </w:rPr>
        <w:t>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BE6DB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BE6DB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BE6DB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BE6DB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DD62F34" w14:textId="5FAA3924" w:rsidR="006701E4" w:rsidRDefault="006701E4" w:rsidP="00BE6DB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C132599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459634E6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1223D157" w14:textId="77777777" w:rsidR="00A830F2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E783EFC" w14:textId="09B0C0DF" w:rsidR="00A830F2" w:rsidRPr="000A41AC" w:rsidRDefault="00A830F2" w:rsidP="00A830F2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1CDDE61D" w14:textId="16BB8193" w:rsidR="006701E4" w:rsidRDefault="00A830F2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A6F2947" w14:textId="3E7D97C4" w:rsidR="00E83AFF" w:rsidRPr="00E83AFF" w:rsidRDefault="00E83AFF" w:rsidP="00E83AFF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26424EA4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OŚWIADCZENIE </w:t>
            </w:r>
          </w:p>
          <w:p w14:paraId="7C2F879E" w14:textId="598D503C" w:rsidR="006701E4" w:rsidRPr="002227B7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2227B7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63A3101B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nawiązaniu do postępowania o udzielenie zamówienia publicznego prowadzonym w trybie podstawowym na podstawie art. 275 pkt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Publicznych (</w:t>
      </w:r>
      <w:r w:rsidR="006D0F2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6D0F2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6D0F2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2026 r., poz. 793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673AD46C" w14:textId="44176FDD" w:rsidR="00FB7A01" w:rsidRPr="00FB7A01" w:rsidRDefault="00FB7A01" w:rsidP="00FB7A01">
      <w:pPr>
        <w:spacing w:line="276" w:lineRule="auto"/>
        <w:jc w:val="center"/>
        <w:rPr>
          <w:rFonts w:ascii="Cambria" w:hAnsi="Cambria" w:cs="Arial"/>
          <w:b/>
          <w:snapToGrid w:val="0"/>
          <w:sz w:val="20"/>
          <w:szCs w:val="20"/>
        </w:rPr>
      </w:pPr>
    </w:p>
    <w:p w14:paraId="05D839AA" w14:textId="46213E32" w:rsidR="006D0F29" w:rsidRDefault="006D0F29" w:rsidP="006D0F29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6D0F29">
        <w:rPr>
          <w:rFonts w:ascii="Cambria" w:hAnsi="Cambria" w:cs="Arial"/>
          <w:b/>
          <w:snapToGrid w:val="0"/>
          <w:sz w:val="26"/>
          <w:szCs w:val="26"/>
        </w:rPr>
        <w:t>Zakup kontenerów magazynowych do przechowywania sprzętu przeznaczonego na potrzeby realizacji zadań z zakresu obrony cywilnej oraz ochrony ludności</w:t>
      </w:r>
    </w:p>
    <w:p w14:paraId="0BDCAA3A" w14:textId="77777777" w:rsidR="006D0F29" w:rsidRPr="00FB7A01" w:rsidRDefault="006D0F29" w:rsidP="00FB7A01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640440D" w14:textId="01792C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27A8EA7B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924BC78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23BD3FB2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EB8B882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ochronie konkurencji i </w:t>
      </w:r>
      <w:r w:rsidR="006C1D9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71A7F" w:rsidRPr="00071A7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r., poz. 1616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3B712819" w14:textId="31A73984" w:rsidR="00A830F2" w:rsidRPr="00F944A6" w:rsidRDefault="00F944A6" w:rsidP="00FB7A01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EA6BC0F" w14:textId="40B85262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7D5DE62" w14:textId="0A95BD0E" w:rsidR="00440EDD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Składający oświadczenie uprzedzony jest o odpowiedzialności karnej wynikającej z art. 297 Kodeksu Karnego.</w:t>
      </w:r>
    </w:p>
    <w:p w14:paraId="1C9BB809" w14:textId="6B92D6A7" w:rsidR="006B0562" w:rsidRPr="000D6765" w:rsidRDefault="00F944A6" w:rsidP="002133F0">
      <w:pPr>
        <w:widowControl w:val="0"/>
        <w:numPr>
          <w:ilvl w:val="2"/>
          <w:numId w:val="49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3A4F28A4" w14:textId="52445606" w:rsidR="00F5256A" w:rsidRDefault="00F5256A" w:rsidP="00F5256A">
      <w:pPr>
        <w:ind w:left="567"/>
        <w:jc w:val="right"/>
        <w:rPr>
          <w:rFonts w:asciiTheme="majorHAnsi" w:eastAsia="Calibri" w:hAnsiTheme="majorHAnsi" w:cs="Arial"/>
          <w:b/>
          <w:lang w:eastAsia="en-US"/>
        </w:rPr>
      </w:pPr>
    </w:p>
    <w:p w14:paraId="5337E42E" w14:textId="49256033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9771FF2" w14:textId="77777777" w:rsidR="00A830F2" w:rsidRPr="00122554" w:rsidRDefault="00A830F2" w:rsidP="00A830F2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A1162ED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0CFA0A" w14:textId="77777777" w:rsidR="00A830F2" w:rsidRPr="00122554" w:rsidRDefault="00A830F2" w:rsidP="00A830F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4E1003D" w14:textId="77777777" w:rsidR="00A830F2" w:rsidRPr="007E50C7" w:rsidRDefault="00A830F2" w:rsidP="00A830F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6D2FD41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4A58F7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A43D7F8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7C10F94" w14:textId="77777777" w:rsidR="00A830F2" w:rsidRDefault="00A830F2" w:rsidP="00A830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47F4303" w14:textId="77777777" w:rsidR="00A830F2" w:rsidRPr="00672F91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13A7DF0" w14:textId="77777777" w:rsidR="00A830F2" w:rsidRPr="00A345E9" w:rsidRDefault="00A830F2" w:rsidP="00A830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39E84D6F" w14:textId="77777777" w:rsidR="00A830F2" w:rsidRDefault="00A830F2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BFF5DA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1F34D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7351EF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1E685B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7E08886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A07AC0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55244A3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E75CDBE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25F338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7A3FD8B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5E86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59A0D7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FB52E52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2924BE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3297677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68961F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167D3A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AA198F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CE5C699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E5A0FA5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BECE49A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FF31530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7596468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484DA344" w14:textId="77777777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25C4D88" w14:textId="75305600" w:rsidR="00F5256A" w:rsidRDefault="00F5256A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A602D1E" w14:textId="1F80C258" w:rsidR="00E83AFF" w:rsidRDefault="00E83AFF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9AC76C6" w14:textId="098D2AB9" w:rsidR="00B41A44" w:rsidRDefault="00B41A44" w:rsidP="00687AC7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9DE3B5F" w14:textId="46135210" w:rsidR="0076363E" w:rsidRDefault="0076363E" w:rsidP="0076363E">
      <w:pPr>
        <w:spacing w:line="360" w:lineRule="auto"/>
        <w:rPr>
          <w:rFonts w:asciiTheme="majorHAnsi" w:eastAsia="Calibri" w:hAnsiTheme="majorHAnsi" w:cs="Arial"/>
          <w:b/>
          <w:lang w:eastAsia="en-US"/>
        </w:rPr>
      </w:pPr>
    </w:p>
    <w:p w14:paraId="6E3FFC76" w14:textId="77777777" w:rsidR="00DA2CC0" w:rsidRDefault="00DA2CC0" w:rsidP="0076363E">
      <w:pPr>
        <w:spacing w:line="360" w:lineRule="auto"/>
        <w:rPr>
          <w:rFonts w:asciiTheme="majorHAnsi" w:eastAsia="Calibri" w:hAnsiTheme="majorHAnsi" w:cs="Arial"/>
          <w:b/>
          <w:lang w:eastAsia="en-US"/>
        </w:rPr>
      </w:pPr>
    </w:p>
    <w:p w14:paraId="20B506B5" w14:textId="77777777" w:rsidR="00DC0D68" w:rsidRDefault="00DC0D68" w:rsidP="0076363E">
      <w:pPr>
        <w:spacing w:line="360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DC0D68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BAA4C" w14:textId="77777777" w:rsidR="00A932B9" w:rsidRDefault="00A932B9" w:rsidP="000F1DCF">
      <w:r>
        <w:separator/>
      </w:r>
    </w:p>
  </w:endnote>
  <w:endnote w:type="continuationSeparator" w:id="0">
    <w:p w14:paraId="5046E86E" w14:textId="77777777" w:rsidR="00A932B9" w:rsidRDefault="00A932B9" w:rsidP="000F1DCF">
      <w:r>
        <w:continuationSeparator/>
      </w:r>
    </w:p>
  </w:endnote>
  <w:endnote w:type="continuationNotice" w:id="1">
    <w:p w14:paraId="4A487D6B" w14:textId="77777777" w:rsidR="00A932B9" w:rsidRDefault="00A93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BAB2D" w14:textId="77777777" w:rsidR="00A932B9" w:rsidRDefault="00A932B9" w:rsidP="000F1DCF">
      <w:r>
        <w:separator/>
      </w:r>
    </w:p>
  </w:footnote>
  <w:footnote w:type="continuationSeparator" w:id="0">
    <w:p w14:paraId="4684F007" w14:textId="77777777" w:rsidR="00A932B9" w:rsidRDefault="00A932B9" w:rsidP="000F1DCF">
      <w:r>
        <w:continuationSeparator/>
      </w:r>
    </w:p>
  </w:footnote>
  <w:footnote w:type="continuationNotice" w:id="1">
    <w:p w14:paraId="15776146" w14:textId="77777777" w:rsidR="00A932B9" w:rsidRDefault="00A932B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2B9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57A8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EE65-D174-46EB-9460-EB59665FF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2837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2026-08-03T05:32:00Z</dcterms:modified>
</cp:coreProperties>
</file>